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378" w:rsidRPr="009D5408" w:rsidRDefault="00972378" w:rsidP="00331523">
      <w:pPr>
        <w:pStyle w:val="Default"/>
        <w:jc w:val="center"/>
        <w:rPr>
          <w:b/>
          <w:bCs/>
          <w:color w:val="auto"/>
        </w:rPr>
      </w:pPr>
      <w:bookmarkStart w:id="0" w:name="_GoBack"/>
      <w:r w:rsidRPr="009D5408">
        <w:rPr>
          <w:b/>
          <w:bCs/>
          <w:color w:val="auto"/>
        </w:rPr>
        <w:t xml:space="preserve">ПРОЕКТИРОВАНИЕ </w:t>
      </w:r>
    </w:p>
    <w:p w:rsidR="00972378" w:rsidRPr="009D5408" w:rsidRDefault="00972378" w:rsidP="00331523">
      <w:pPr>
        <w:pStyle w:val="Default"/>
        <w:jc w:val="center"/>
        <w:rPr>
          <w:b/>
          <w:bCs/>
          <w:color w:val="auto"/>
        </w:rPr>
      </w:pPr>
      <w:r w:rsidRPr="009D5408">
        <w:rPr>
          <w:b/>
          <w:bCs/>
          <w:color w:val="auto"/>
        </w:rPr>
        <w:t xml:space="preserve">ИНДИВИДУАЛЬНОГО ОБРАЗОВАТЕЛЬНОГО МАРШРУТА </w:t>
      </w:r>
    </w:p>
    <w:p w:rsidR="00972378" w:rsidRPr="009D5408" w:rsidRDefault="00972378" w:rsidP="00331523">
      <w:pPr>
        <w:pStyle w:val="Default"/>
        <w:jc w:val="center"/>
        <w:rPr>
          <w:b/>
          <w:bCs/>
          <w:color w:val="auto"/>
        </w:rPr>
      </w:pPr>
      <w:r w:rsidRPr="009D5408">
        <w:rPr>
          <w:b/>
          <w:bCs/>
          <w:color w:val="auto"/>
        </w:rPr>
        <w:t>УЧАЩЕГОСЯ</w:t>
      </w:r>
    </w:p>
    <w:bookmarkEnd w:id="0"/>
    <w:p w:rsidR="00972378" w:rsidRPr="009D5408" w:rsidRDefault="003303EF" w:rsidP="00331523">
      <w:pPr>
        <w:pStyle w:val="Default"/>
        <w:jc w:val="center"/>
        <w:rPr>
          <w:bCs/>
          <w:color w:val="auto"/>
        </w:rPr>
      </w:pPr>
      <w:r w:rsidRPr="009D5408">
        <w:rPr>
          <w:bCs/>
          <w:color w:val="auto"/>
        </w:rPr>
        <w:t>Гербер Марина Валерьевна</w:t>
      </w:r>
    </w:p>
    <w:p w:rsidR="00972378" w:rsidRPr="009D5408" w:rsidRDefault="00972378" w:rsidP="00331523">
      <w:pPr>
        <w:pStyle w:val="Default"/>
        <w:jc w:val="center"/>
        <w:rPr>
          <w:bCs/>
          <w:i/>
          <w:color w:val="auto"/>
        </w:rPr>
      </w:pPr>
      <w:r w:rsidRPr="009D5408">
        <w:rPr>
          <w:bCs/>
          <w:i/>
          <w:color w:val="auto"/>
        </w:rPr>
        <w:t>МБНОУ «Гимназия №59», Новокузнецкий ГО</w:t>
      </w:r>
    </w:p>
    <w:p w:rsidR="00972378" w:rsidRPr="009D5408" w:rsidRDefault="00972378" w:rsidP="00331523">
      <w:pPr>
        <w:pStyle w:val="Default"/>
        <w:jc w:val="center"/>
        <w:rPr>
          <w:bCs/>
          <w:i/>
          <w:color w:val="auto"/>
        </w:rPr>
      </w:pPr>
    </w:p>
    <w:p w:rsidR="00331523" w:rsidRPr="009D5408" w:rsidRDefault="00972378" w:rsidP="00331523">
      <w:pPr>
        <w:pStyle w:val="Default"/>
        <w:ind w:firstLine="708"/>
        <w:jc w:val="both"/>
        <w:rPr>
          <w:color w:val="auto"/>
        </w:rPr>
      </w:pPr>
      <w:r w:rsidRPr="009D5408">
        <w:rPr>
          <w:color w:val="auto"/>
        </w:rPr>
        <w:t>Сегодня социальный заказ общества на выявление и развитие одаренных личностей в нашей стране требует дополнительных усилий со стороны родителей, педагогов, государства. Несмотря на достигнутые позитивные результаты реализации федеральной целевой программы, направленных на работу с одаренными детьми в РФ, особые условия, развивающая среда для одаренных детей, единая система работы с одаренными детьми и подростками пока отсутствуют. Традиционные формы и методы обучения, ведущие одаренную личность по обобщенному, стандартному, единому для всех образовательному пути, направленные на пассивное усвоение нужных и ненужных знаний, требуют от ребенка лишь усидчивости, не развивая в нем стремления к активности и самореализации. Очевидно, что при максимальном учете индивидуальных особенностей ребенка, для формирования комплекса умений его самосовершенствования (от самопознания до самореализации) в образовании идеальным может считаться индивидуализация образования</w:t>
      </w:r>
      <w:r w:rsidR="00331523" w:rsidRPr="009D5408">
        <w:rPr>
          <w:color w:val="auto"/>
        </w:rPr>
        <w:t xml:space="preserve">. </w:t>
      </w:r>
    </w:p>
    <w:p w:rsidR="00972378" w:rsidRPr="009D5408" w:rsidRDefault="00972378" w:rsidP="00331523">
      <w:pPr>
        <w:pStyle w:val="Default"/>
        <w:ind w:firstLine="708"/>
        <w:jc w:val="both"/>
        <w:rPr>
          <w:color w:val="auto"/>
        </w:rPr>
      </w:pPr>
      <w:r w:rsidRPr="009D5408">
        <w:rPr>
          <w:color w:val="auto"/>
        </w:rPr>
        <w:t>Об индивидуализации образования упоминается в ряде нормативно-правовых документов РФ, в частности, ст.34 ФЗ «Об образовании в РФ».</w:t>
      </w:r>
    </w:p>
    <w:p w:rsidR="00972378" w:rsidRPr="009D5408" w:rsidRDefault="00972378" w:rsidP="00331523">
      <w:pPr>
        <w:pStyle w:val="Default"/>
        <w:ind w:firstLine="708"/>
        <w:jc w:val="both"/>
        <w:rPr>
          <w:iCs/>
          <w:color w:val="auto"/>
        </w:rPr>
      </w:pPr>
      <w:r w:rsidRPr="009D5408">
        <w:rPr>
          <w:color w:val="auto"/>
        </w:rPr>
        <w:t>Индивидуализированное образование, успешная подготовка к ГИА и ЕГЭ одаренных детей, в том числе для одаренных детей, попавших в трудную жизненную ситуацию, одаренных детей, проживающих в труднодоступных и отдаленных местностях, осуществима с помощью индивидуальных образовательных маршрутов обучения.</w:t>
      </w:r>
      <w:r w:rsidRPr="009D5408">
        <w:rPr>
          <w:iCs/>
          <w:color w:val="auto"/>
        </w:rPr>
        <w:t xml:space="preserve"> </w:t>
      </w:r>
    </w:p>
    <w:p w:rsidR="00972378" w:rsidRPr="009D5408" w:rsidRDefault="00972378" w:rsidP="00331523">
      <w:pPr>
        <w:pStyle w:val="Default"/>
        <w:ind w:firstLine="708"/>
        <w:jc w:val="both"/>
        <w:rPr>
          <w:color w:val="auto"/>
        </w:rPr>
      </w:pPr>
      <w:r w:rsidRPr="009D5408">
        <w:rPr>
          <w:color w:val="auto"/>
        </w:rPr>
        <w:t xml:space="preserve">Индивидуальный образовательный маршрут определяется образовательными потребностями, индивидуальными способностями и возможностями учащегося (уровень готовности к освоению программы), а также существующими стандартами содержания образования. </w:t>
      </w:r>
    </w:p>
    <w:p w:rsidR="00331523" w:rsidRPr="009D5408" w:rsidRDefault="00972378" w:rsidP="00331523">
      <w:pPr>
        <w:pStyle w:val="Default"/>
        <w:ind w:firstLine="708"/>
        <w:jc w:val="both"/>
        <w:rPr>
          <w:color w:val="auto"/>
        </w:rPr>
      </w:pPr>
      <w:r w:rsidRPr="009D5408">
        <w:rPr>
          <w:color w:val="auto"/>
        </w:rPr>
        <w:t xml:space="preserve">Сегодня такие новые явления в образовании, как «индивидуальная образовательная программа», «индивидуальный образовательный маршрут», «индивидуальная образовательная траектория», требуют четкого определения. Универсального рецепта создания индивидуального образовательного маршрута (ИОМ) в настоящий момент нет. Способ построения ИОМ, характеризует особенности обучения одаренного ребенка, и развития его на протяжении определенного времени, то есть носит пролонгированный характер. Невозможно определить этот маршрут на весь период сразу, поскольку сущность его построения, состоят именно в том, что он отражает процесс изменения (динамики) в развитии и обучении ребенка, что позволяет вовремя корректировать компоненты педагогического процесса. </w:t>
      </w:r>
    </w:p>
    <w:p w:rsidR="00972378" w:rsidRPr="009D5408" w:rsidRDefault="00972378" w:rsidP="003F4EBF">
      <w:pPr>
        <w:pStyle w:val="Default"/>
        <w:ind w:firstLine="708"/>
        <w:jc w:val="both"/>
        <w:rPr>
          <w:color w:val="auto"/>
        </w:rPr>
      </w:pPr>
      <w:r w:rsidRPr="009D5408">
        <w:rPr>
          <w:color w:val="auto"/>
        </w:rPr>
        <w:t>Эффективность разработки ИОМ обуславливается рядом условий:</w:t>
      </w:r>
      <w:r w:rsidR="003F4EBF" w:rsidRPr="009D5408">
        <w:rPr>
          <w:color w:val="auto"/>
        </w:rPr>
        <w:t xml:space="preserve"> </w:t>
      </w:r>
      <w:r w:rsidRPr="009D5408">
        <w:rPr>
          <w:color w:val="auto"/>
        </w:rPr>
        <w:t>осознанием всеми участниками педагогического процесса необходимости и значимости ИОМ как одного из способов самоопределения, самореализации и проверки правильности выбора профилирующего нап</w:t>
      </w:r>
      <w:r w:rsidR="003F4EBF" w:rsidRPr="009D5408">
        <w:rPr>
          <w:color w:val="auto"/>
        </w:rPr>
        <w:t xml:space="preserve">равления дальнейшего обучения; </w:t>
      </w:r>
      <w:r w:rsidRPr="009D5408">
        <w:rPr>
          <w:color w:val="auto"/>
        </w:rPr>
        <w:t>осуществлением психолого-педагогического сопровождения и информационной поддержки проц</w:t>
      </w:r>
      <w:r w:rsidR="003F4EBF" w:rsidRPr="009D5408">
        <w:rPr>
          <w:color w:val="auto"/>
        </w:rPr>
        <w:t xml:space="preserve">есса разработки ИОМ учащимися; </w:t>
      </w:r>
      <w:r w:rsidRPr="009D5408">
        <w:rPr>
          <w:color w:val="auto"/>
        </w:rPr>
        <w:t xml:space="preserve"> активным включением учащихся в</w:t>
      </w:r>
      <w:r w:rsidR="003F4EBF" w:rsidRPr="009D5408">
        <w:rPr>
          <w:color w:val="auto"/>
        </w:rPr>
        <w:t xml:space="preserve"> деятельность по созданию ИОМ; </w:t>
      </w:r>
      <w:r w:rsidRPr="009D5408">
        <w:rPr>
          <w:color w:val="auto"/>
        </w:rPr>
        <w:t xml:space="preserve">организацией рефлексии как основы коррекции ИОМ. </w:t>
      </w:r>
    </w:p>
    <w:p w:rsidR="00972378" w:rsidRPr="009D5408" w:rsidRDefault="00972378" w:rsidP="00331523">
      <w:pPr>
        <w:pStyle w:val="Default"/>
        <w:ind w:firstLine="708"/>
        <w:jc w:val="both"/>
        <w:rPr>
          <w:color w:val="auto"/>
        </w:rPr>
      </w:pPr>
      <w:r w:rsidRPr="009D5408">
        <w:rPr>
          <w:color w:val="auto"/>
        </w:rPr>
        <w:t xml:space="preserve">Развитие ребенка может осуществляться по нескольким образовательным маршрутам, которые реализуются одновременно или последовательно. Отсюда </w:t>
      </w:r>
      <w:r w:rsidRPr="009D5408">
        <w:rPr>
          <w:color w:val="auto"/>
        </w:rPr>
        <w:lastRenderedPageBreak/>
        <w:t xml:space="preserve">вытекает основная задача педагога - предложить обучающемуся спектр возможностей и помочь ему сделать выбор. </w:t>
      </w:r>
    </w:p>
    <w:p w:rsidR="00972378" w:rsidRPr="009D5408" w:rsidRDefault="00972378" w:rsidP="003F4EBF">
      <w:pPr>
        <w:pStyle w:val="Default"/>
        <w:ind w:firstLine="708"/>
        <w:jc w:val="both"/>
        <w:rPr>
          <w:color w:val="auto"/>
        </w:rPr>
      </w:pPr>
      <w:r w:rsidRPr="009D5408">
        <w:rPr>
          <w:color w:val="auto"/>
        </w:rPr>
        <w:t xml:space="preserve">Выбор того или иного ИОМ определяется комплексом факторов: особенностями, интересами и потребностями самого ребенка и его родителей в достижении необходимого образовательного </w:t>
      </w:r>
      <w:r w:rsidR="003F4EBF" w:rsidRPr="009D5408">
        <w:rPr>
          <w:color w:val="auto"/>
        </w:rPr>
        <w:t xml:space="preserve">результата; </w:t>
      </w:r>
      <w:r w:rsidRPr="009D5408">
        <w:rPr>
          <w:color w:val="auto"/>
        </w:rPr>
        <w:t>возможностями удовлетворить образовательные п</w:t>
      </w:r>
      <w:r w:rsidR="003F4EBF" w:rsidRPr="009D5408">
        <w:rPr>
          <w:color w:val="auto"/>
        </w:rPr>
        <w:t xml:space="preserve">отребности одаренной личности; </w:t>
      </w:r>
      <w:r w:rsidRPr="009D5408">
        <w:rPr>
          <w:color w:val="auto"/>
        </w:rPr>
        <w:t xml:space="preserve">ресурсными возможностями. </w:t>
      </w:r>
    </w:p>
    <w:p w:rsidR="00972378" w:rsidRPr="009D5408" w:rsidRDefault="00972378" w:rsidP="003F4EBF">
      <w:pPr>
        <w:pStyle w:val="Default"/>
        <w:ind w:firstLine="708"/>
        <w:jc w:val="both"/>
        <w:rPr>
          <w:color w:val="auto"/>
        </w:rPr>
      </w:pPr>
      <w:r w:rsidRPr="009D5408">
        <w:rPr>
          <w:bCs/>
          <w:color w:val="auto"/>
        </w:rPr>
        <w:t xml:space="preserve">Структура индивидуального образовательного маршрута </w:t>
      </w:r>
      <w:r w:rsidRPr="009D5408">
        <w:rPr>
          <w:color w:val="auto"/>
        </w:rPr>
        <w:t xml:space="preserve">включает следующие компоненты: </w:t>
      </w:r>
      <w:r w:rsidR="003F4EBF" w:rsidRPr="009D5408">
        <w:rPr>
          <w:bCs/>
          <w:color w:val="auto"/>
        </w:rPr>
        <w:t>целевой, содержательный</w:t>
      </w:r>
      <w:r w:rsidR="003F4EBF" w:rsidRPr="009D5408">
        <w:rPr>
          <w:color w:val="auto"/>
        </w:rPr>
        <w:t xml:space="preserve">, </w:t>
      </w:r>
      <w:r w:rsidR="003F4EBF" w:rsidRPr="009D5408">
        <w:rPr>
          <w:bCs/>
          <w:color w:val="auto"/>
        </w:rPr>
        <w:t>технологический</w:t>
      </w:r>
      <w:r w:rsidR="003F4EBF" w:rsidRPr="009D5408">
        <w:rPr>
          <w:color w:val="auto"/>
        </w:rPr>
        <w:t xml:space="preserve">, </w:t>
      </w:r>
      <w:r w:rsidRPr="009D5408">
        <w:rPr>
          <w:bCs/>
          <w:color w:val="auto"/>
        </w:rPr>
        <w:t>диагностиче</w:t>
      </w:r>
      <w:r w:rsidR="003F4EBF" w:rsidRPr="009D5408">
        <w:rPr>
          <w:bCs/>
          <w:color w:val="auto"/>
        </w:rPr>
        <w:t>ский</w:t>
      </w:r>
      <w:r w:rsidR="003F4EBF" w:rsidRPr="009D5408">
        <w:rPr>
          <w:color w:val="auto"/>
        </w:rPr>
        <w:t xml:space="preserve">, </w:t>
      </w:r>
      <w:r w:rsidR="003F4EBF" w:rsidRPr="009D5408">
        <w:rPr>
          <w:bCs/>
          <w:color w:val="auto"/>
        </w:rPr>
        <w:t>организационно-педагогический</w:t>
      </w:r>
      <w:r w:rsidRPr="009D5408">
        <w:rPr>
          <w:color w:val="auto"/>
        </w:rPr>
        <w:t xml:space="preserve">. </w:t>
      </w:r>
    </w:p>
    <w:p w:rsidR="00972378" w:rsidRPr="009D5408" w:rsidRDefault="00972378" w:rsidP="00331523">
      <w:pPr>
        <w:pStyle w:val="Default"/>
        <w:ind w:firstLine="708"/>
        <w:jc w:val="both"/>
        <w:rPr>
          <w:color w:val="auto"/>
        </w:rPr>
      </w:pPr>
      <w:r w:rsidRPr="009D5408">
        <w:rPr>
          <w:color w:val="auto"/>
        </w:rPr>
        <w:t xml:space="preserve">При этом педагог выполняет следующие действия по организации данного процесса: </w:t>
      </w:r>
    </w:p>
    <w:p w:rsidR="00972378" w:rsidRPr="009D5408" w:rsidRDefault="00972378" w:rsidP="00331523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9D5408">
        <w:rPr>
          <w:color w:val="auto"/>
        </w:rPr>
        <w:t xml:space="preserve">структурирование педагогического процесса (согласование мотивов, целей, образовательных потребностей, а, следовательно, и индивидуального образовательного маршрута с возможностями образовательной среды); </w:t>
      </w:r>
    </w:p>
    <w:p w:rsidR="00972378" w:rsidRPr="009D5408" w:rsidRDefault="00972378" w:rsidP="00331523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9D5408">
        <w:rPr>
          <w:color w:val="auto"/>
        </w:rPr>
        <w:t xml:space="preserve">сопровождение (осуществление консультативной помощи при разработке и реализации индивидуального образовательного маршрута); </w:t>
      </w:r>
    </w:p>
    <w:p w:rsidR="00972378" w:rsidRPr="009D5408" w:rsidRDefault="00972378" w:rsidP="00331523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9D5408">
        <w:rPr>
          <w:color w:val="auto"/>
        </w:rPr>
        <w:t xml:space="preserve">регулирование (обеспечение реализации индивидуального образовательного маршрута через использование адекватных форм деятельности); </w:t>
      </w:r>
    </w:p>
    <w:p w:rsidR="00331523" w:rsidRPr="009D5408" w:rsidRDefault="00972378" w:rsidP="00331523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9D5408">
        <w:rPr>
          <w:color w:val="auto"/>
        </w:rPr>
        <w:t xml:space="preserve">результативный (формулируются ожидаемые результаты). </w:t>
      </w:r>
    </w:p>
    <w:p w:rsidR="00331523" w:rsidRPr="009D5408" w:rsidRDefault="00972378" w:rsidP="00331523">
      <w:pPr>
        <w:pStyle w:val="Default"/>
        <w:ind w:firstLine="709"/>
        <w:jc w:val="both"/>
        <w:rPr>
          <w:color w:val="auto"/>
        </w:rPr>
      </w:pPr>
      <w:r w:rsidRPr="009D5408">
        <w:rPr>
          <w:color w:val="auto"/>
        </w:rPr>
        <w:t>Для периода предпрофильной подготовки и профильного обучения модели индиви</w:t>
      </w:r>
      <w:r w:rsidRPr="009D5408">
        <w:rPr>
          <w:color w:val="auto"/>
        </w:rPr>
        <w:softHyphen/>
        <w:t>дуального образовательного маршрута обладают определенной спецификой и ориентированы на возрастной период 13-17 лет.</w:t>
      </w:r>
    </w:p>
    <w:p w:rsidR="003F4EBF" w:rsidRPr="009D5408" w:rsidRDefault="00972378" w:rsidP="00331523">
      <w:pPr>
        <w:shd w:val="clear" w:color="auto" w:fill="FFFFFF"/>
        <w:spacing w:line="240" w:lineRule="auto"/>
        <w:ind w:left="0" w:right="29" w:firstLine="709"/>
        <w:jc w:val="both"/>
        <w:rPr>
          <w:rFonts w:ascii="Times New Roman" w:hAnsi="Times New Roman"/>
          <w:sz w:val="24"/>
          <w:szCs w:val="24"/>
        </w:rPr>
      </w:pPr>
      <w:r w:rsidRPr="009D5408">
        <w:rPr>
          <w:rFonts w:ascii="Times New Roman" w:hAnsi="Times New Roman"/>
          <w:sz w:val="24"/>
          <w:szCs w:val="24"/>
        </w:rPr>
        <w:t>Другой особенностью данных моделей выступают общие условия, необходимые в образовательном учреждении для обес</w:t>
      </w:r>
      <w:r w:rsidRPr="009D5408">
        <w:rPr>
          <w:rFonts w:ascii="Times New Roman" w:hAnsi="Times New Roman"/>
          <w:sz w:val="24"/>
          <w:szCs w:val="24"/>
        </w:rPr>
        <w:softHyphen/>
        <w:t xml:space="preserve">печения возможности реализации идеи профильного обучения. </w:t>
      </w:r>
    </w:p>
    <w:p w:rsidR="00331523" w:rsidRPr="009D5408" w:rsidRDefault="00972378" w:rsidP="00331523">
      <w:pPr>
        <w:shd w:val="clear" w:color="auto" w:fill="FFFFFF"/>
        <w:spacing w:line="240" w:lineRule="auto"/>
        <w:ind w:left="0" w:right="29" w:firstLine="709"/>
        <w:jc w:val="both"/>
        <w:rPr>
          <w:rFonts w:ascii="Times New Roman" w:hAnsi="Times New Roman"/>
          <w:sz w:val="24"/>
          <w:szCs w:val="24"/>
        </w:rPr>
      </w:pPr>
      <w:r w:rsidRPr="009D5408">
        <w:rPr>
          <w:rFonts w:ascii="Times New Roman" w:hAnsi="Times New Roman"/>
          <w:sz w:val="24"/>
          <w:szCs w:val="24"/>
        </w:rPr>
        <w:t>К числу ведущих задач профильного обучения принадлежит не только обеспечение направленного изучения отдельных предметов программы полного общего образования, но и создание условий для осуществления индивидуализации содержания обучения старшеклассников с учетом обоснованно</w:t>
      </w:r>
      <w:r w:rsidRPr="009D5408">
        <w:rPr>
          <w:rFonts w:ascii="Times New Roman" w:hAnsi="Times New Roman"/>
          <w:sz w:val="24"/>
          <w:szCs w:val="24"/>
        </w:rPr>
        <w:softHyphen/>
        <w:t>го выбора профиля, построение индивидуальных образователь</w:t>
      </w:r>
      <w:r w:rsidRPr="009D5408">
        <w:rPr>
          <w:rFonts w:ascii="Times New Roman" w:hAnsi="Times New Roman"/>
          <w:sz w:val="24"/>
          <w:szCs w:val="24"/>
        </w:rPr>
        <w:softHyphen/>
        <w:t xml:space="preserve">ных маршрутов, направленных на развитие человеческого потенциала, профессиональной культуры. </w:t>
      </w:r>
    </w:p>
    <w:p w:rsidR="00331523" w:rsidRPr="009D5408" w:rsidRDefault="00972378" w:rsidP="00331523">
      <w:pPr>
        <w:shd w:val="clear" w:color="auto" w:fill="FFFFFF"/>
        <w:spacing w:line="240" w:lineRule="auto"/>
        <w:ind w:left="0" w:right="29" w:firstLine="709"/>
        <w:jc w:val="both"/>
        <w:rPr>
          <w:rFonts w:ascii="Times New Roman" w:hAnsi="Times New Roman"/>
          <w:sz w:val="24"/>
          <w:szCs w:val="24"/>
        </w:rPr>
      </w:pPr>
      <w:r w:rsidRPr="009D5408">
        <w:rPr>
          <w:rFonts w:ascii="Times New Roman" w:hAnsi="Times New Roman"/>
          <w:sz w:val="24"/>
          <w:szCs w:val="24"/>
        </w:rPr>
        <w:t>Особую значимость в отношении вве</w:t>
      </w:r>
      <w:r w:rsidRPr="009D5408">
        <w:rPr>
          <w:rFonts w:ascii="Times New Roman" w:hAnsi="Times New Roman"/>
          <w:sz w:val="24"/>
          <w:szCs w:val="24"/>
        </w:rPr>
        <w:softHyphen/>
        <w:t>дения индивидуальных образовательных маршрутов приобре</w:t>
      </w:r>
      <w:r w:rsidRPr="009D5408">
        <w:rPr>
          <w:rFonts w:ascii="Times New Roman" w:hAnsi="Times New Roman"/>
          <w:sz w:val="24"/>
          <w:szCs w:val="24"/>
        </w:rPr>
        <w:softHyphen/>
        <w:t>тают элективные курсы по выбору, основная функция курсов - профориентационная.</w:t>
      </w:r>
    </w:p>
    <w:p w:rsidR="00972378" w:rsidRPr="009D5408" w:rsidRDefault="00972378" w:rsidP="00571841">
      <w:pPr>
        <w:shd w:val="clear" w:color="auto" w:fill="FFFFFF"/>
        <w:spacing w:line="240" w:lineRule="auto"/>
        <w:ind w:left="0" w:right="29" w:firstLine="709"/>
        <w:jc w:val="both"/>
        <w:rPr>
          <w:rFonts w:ascii="Times New Roman" w:hAnsi="Times New Roman"/>
          <w:sz w:val="24"/>
          <w:szCs w:val="24"/>
        </w:rPr>
      </w:pPr>
      <w:r w:rsidRPr="009D5408">
        <w:rPr>
          <w:rFonts w:ascii="Times New Roman" w:hAnsi="Times New Roman"/>
          <w:sz w:val="24"/>
          <w:szCs w:val="24"/>
        </w:rPr>
        <w:t>При рассмотрении класси</w:t>
      </w:r>
      <w:r w:rsidRPr="009D5408">
        <w:rPr>
          <w:rFonts w:ascii="Times New Roman" w:hAnsi="Times New Roman"/>
          <w:sz w:val="24"/>
          <w:szCs w:val="24"/>
        </w:rPr>
        <w:softHyphen/>
        <w:t>фикации индивидуальных образовательных маршрутов одним из первичных дифференцирующих факторов выступал возраст</w:t>
      </w:r>
      <w:r w:rsidRPr="009D5408">
        <w:rPr>
          <w:rFonts w:ascii="Times New Roman" w:hAnsi="Times New Roman"/>
          <w:sz w:val="24"/>
          <w:szCs w:val="24"/>
        </w:rPr>
        <w:softHyphen/>
        <w:t>ной фактор: небольшая продолжительность курса позволяет не только проверить свои силы в широком спектре направлений, но и поддержать мотивацию школьника. Таким образом, пред</w:t>
      </w:r>
      <w:r w:rsidRPr="009D5408">
        <w:rPr>
          <w:rFonts w:ascii="Times New Roman" w:hAnsi="Times New Roman"/>
          <w:sz w:val="24"/>
          <w:szCs w:val="24"/>
        </w:rPr>
        <w:softHyphen/>
        <w:t>почтительнее варианты, сочетающие в индивидуальных образо</w:t>
      </w:r>
      <w:r w:rsidRPr="009D5408">
        <w:rPr>
          <w:rFonts w:ascii="Times New Roman" w:hAnsi="Times New Roman"/>
          <w:sz w:val="24"/>
          <w:szCs w:val="24"/>
        </w:rPr>
        <w:softHyphen/>
        <w:t xml:space="preserve">вательных маршрутах школьников элективные курсы объемом 8-18 часов. </w:t>
      </w:r>
    </w:p>
    <w:p w:rsidR="00972378" w:rsidRPr="009D5408" w:rsidRDefault="00972378" w:rsidP="00331523">
      <w:pPr>
        <w:shd w:val="clear" w:color="auto" w:fill="FFFFFF"/>
        <w:spacing w:line="240" w:lineRule="auto"/>
        <w:ind w:left="14" w:firstLine="379"/>
        <w:jc w:val="both"/>
        <w:rPr>
          <w:rFonts w:ascii="Times New Roman" w:hAnsi="Times New Roman"/>
          <w:sz w:val="28"/>
          <w:szCs w:val="28"/>
        </w:rPr>
      </w:pPr>
      <w:r w:rsidRPr="009D5408">
        <w:rPr>
          <w:rFonts w:ascii="Times New Roman" w:hAnsi="Times New Roman"/>
          <w:sz w:val="28"/>
          <w:szCs w:val="28"/>
        </w:rPr>
        <w:t>В пределах школьного компонента базисного учебного пла</w:t>
      </w:r>
      <w:r w:rsidRPr="009D5408">
        <w:rPr>
          <w:rFonts w:ascii="Times New Roman" w:hAnsi="Times New Roman"/>
          <w:sz w:val="28"/>
          <w:szCs w:val="28"/>
        </w:rPr>
        <w:softHyphen/>
        <w:t>на предусматривается возможность разнообразных учебных курсов и вариантов их комбинаций. На их основе формируется образовательное пространство основной школы, осуществля</w:t>
      </w:r>
      <w:r w:rsidRPr="009D5408">
        <w:rPr>
          <w:rFonts w:ascii="Times New Roman" w:hAnsi="Times New Roman"/>
          <w:sz w:val="28"/>
          <w:szCs w:val="28"/>
        </w:rPr>
        <w:softHyphen/>
        <w:t>ющей предпрофильную подготовку, а затем и старшей школы, реализующей профильное обучение с опорой на индивидуаль</w:t>
      </w:r>
      <w:r w:rsidRPr="009D5408">
        <w:rPr>
          <w:rFonts w:ascii="Times New Roman" w:hAnsi="Times New Roman"/>
          <w:sz w:val="28"/>
          <w:szCs w:val="28"/>
        </w:rPr>
        <w:softHyphen/>
        <w:t xml:space="preserve">ные образовательные маршруты. </w:t>
      </w:r>
    </w:p>
    <w:p w:rsidR="00331523" w:rsidRPr="009D5408" w:rsidRDefault="00972378" w:rsidP="00331523">
      <w:pPr>
        <w:shd w:val="clear" w:color="auto" w:fill="FFFFFF"/>
        <w:spacing w:line="240" w:lineRule="auto"/>
        <w:ind w:left="14" w:firstLine="379"/>
        <w:jc w:val="both"/>
        <w:rPr>
          <w:rFonts w:ascii="Times New Roman" w:hAnsi="Times New Roman"/>
          <w:sz w:val="24"/>
          <w:szCs w:val="24"/>
        </w:rPr>
      </w:pPr>
      <w:r w:rsidRPr="009D5408">
        <w:rPr>
          <w:rFonts w:ascii="Times New Roman" w:hAnsi="Times New Roman"/>
          <w:sz w:val="24"/>
          <w:szCs w:val="24"/>
        </w:rPr>
        <w:t>В условиях реализации профильного обучения на старшей ступени представляет интерес подход, рассматривающий обра</w:t>
      </w:r>
      <w:r w:rsidRPr="009D5408">
        <w:rPr>
          <w:rFonts w:ascii="Times New Roman" w:hAnsi="Times New Roman"/>
          <w:sz w:val="24"/>
          <w:szCs w:val="24"/>
        </w:rPr>
        <w:softHyphen/>
        <w:t>зовательную программу как маршрут ученика.</w:t>
      </w:r>
    </w:p>
    <w:p w:rsidR="00972378" w:rsidRPr="009D5408" w:rsidRDefault="00972378" w:rsidP="00331523">
      <w:pPr>
        <w:shd w:val="clear" w:color="auto" w:fill="FFFFFF"/>
        <w:spacing w:line="240" w:lineRule="auto"/>
        <w:ind w:left="14" w:firstLine="379"/>
        <w:jc w:val="both"/>
        <w:rPr>
          <w:rFonts w:ascii="Times New Roman" w:hAnsi="Times New Roman"/>
          <w:sz w:val="24"/>
          <w:szCs w:val="24"/>
        </w:rPr>
      </w:pPr>
      <w:r w:rsidRPr="009D5408">
        <w:rPr>
          <w:rFonts w:ascii="Times New Roman" w:hAnsi="Times New Roman"/>
          <w:sz w:val="24"/>
          <w:szCs w:val="24"/>
        </w:rPr>
        <w:lastRenderedPageBreak/>
        <w:t>В этом случае элективные курсы играют ведущую роль в формировании инди</w:t>
      </w:r>
      <w:r w:rsidRPr="009D5408">
        <w:rPr>
          <w:rFonts w:ascii="Times New Roman" w:hAnsi="Times New Roman"/>
          <w:sz w:val="24"/>
          <w:szCs w:val="24"/>
        </w:rPr>
        <w:softHyphen/>
        <w:t>видуального образовательного маршрута: наряду с базовыми и профильными общеобразовательными предметами являются составной частью учебного плана профильного класса.</w:t>
      </w:r>
    </w:p>
    <w:p w:rsidR="00972378" w:rsidRPr="009D5408" w:rsidRDefault="00972378" w:rsidP="00331523">
      <w:pPr>
        <w:shd w:val="clear" w:color="auto" w:fill="FFFFFF"/>
        <w:spacing w:line="240" w:lineRule="auto"/>
        <w:ind w:left="10" w:right="5" w:firstLine="379"/>
        <w:jc w:val="both"/>
        <w:rPr>
          <w:rFonts w:ascii="Times New Roman" w:hAnsi="Times New Roman"/>
          <w:sz w:val="24"/>
          <w:szCs w:val="24"/>
        </w:rPr>
      </w:pPr>
      <w:r w:rsidRPr="009D5408">
        <w:rPr>
          <w:rFonts w:ascii="Times New Roman" w:hAnsi="Times New Roman"/>
          <w:sz w:val="24"/>
          <w:szCs w:val="24"/>
        </w:rPr>
        <w:t xml:space="preserve">Все курсы можно разделить на три уровня.  </w:t>
      </w:r>
    </w:p>
    <w:p w:rsidR="00972378" w:rsidRPr="009D5408" w:rsidRDefault="00972378" w:rsidP="00331523">
      <w:pPr>
        <w:shd w:val="clear" w:color="auto" w:fill="FFFFFF"/>
        <w:spacing w:line="240" w:lineRule="auto"/>
        <w:ind w:left="10" w:right="5" w:firstLine="379"/>
        <w:jc w:val="both"/>
        <w:rPr>
          <w:rFonts w:ascii="Times New Roman" w:hAnsi="Times New Roman"/>
          <w:sz w:val="24"/>
          <w:szCs w:val="24"/>
        </w:rPr>
      </w:pPr>
      <w:r w:rsidRPr="009D5408">
        <w:rPr>
          <w:rFonts w:ascii="Times New Roman" w:hAnsi="Times New Roman"/>
          <w:sz w:val="24"/>
          <w:szCs w:val="24"/>
        </w:rPr>
        <w:t>На первом уров</w:t>
      </w:r>
      <w:r w:rsidRPr="009D5408">
        <w:rPr>
          <w:rFonts w:ascii="Times New Roman" w:hAnsi="Times New Roman"/>
          <w:sz w:val="24"/>
          <w:szCs w:val="24"/>
        </w:rPr>
        <w:softHyphen/>
        <w:t>не располагаются предметы, часть которых включает в себя курсы, изучаемые на базовом уровне, часть - на профильном. Уровень жестко определен образовательной программой. Ва</w:t>
      </w:r>
      <w:r w:rsidRPr="009D5408">
        <w:rPr>
          <w:rFonts w:ascii="Times New Roman" w:hAnsi="Times New Roman"/>
          <w:sz w:val="24"/>
          <w:szCs w:val="24"/>
        </w:rPr>
        <w:softHyphen/>
        <w:t>риативность на этом уровне возможна только при выборе обу</w:t>
      </w:r>
      <w:r w:rsidRPr="009D5408">
        <w:rPr>
          <w:rFonts w:ascii="Times New Roman" w:hAnsi="Times New Roman"/>
          <w:sz w:val="24"/>
          <w:szCs w:val="24"/>
        </w:rPr>
        <w:softHyphen/>
        <w:t>чения по индивидуальным учебным планам. Во всех остальных случаях вариативность можно обеспечить лишь на уровне мето</w:t>
      </w:r>
      <w:r w:rsidRPr="009D5408">
        <w:rPr>
          <w:rFonts w:ascii="Times New Roman" w:hAnsi="Times New Roman"/>
          <w:sz w:val="24"/>
          <w:szCs w:val="24"/>
        </w:rPr>
        <w:softHyphen/>
        <w:t>дики преподавания отдельных предметов.</w:t>
      </w:r>
    </w:p>
    <w:p w:rsidR="00972378" w:rsidRPr="009D5408" w:rsidRDefault="00972378" w:rsidP="00331523">
      <w:pPr>
        <w:shd w:val="clear" w:color="auto" w:fill="FFFFFF"/>
        <w:spacing w:line="240" w:lineRule="auto"/>
        <w:ind w:left="10" w:right="5" w:firstLine="379"/>
        <w:jc w:val="both"/>
        <w:rPr>
          <w:rFonts w:ascii="Times New Roman" w:hAnsi="Times New Roman"/>
          <w:sz w:val="24"/>
          <w:szCs w:val="24"/>
        </w:rPr>
      </w:pPr>
      <w:r w:rsidRPr="009D5408">
        <w:rPr>
          <w:rFonts w:ascii="Times New Roman" w:hAnsi="Times New Roman"/>
          <w:sz w:val="24"/>
          <w:szCs w:val="24"/>
        </w:rPr>
        <w:t>На втором уровне представлены курсы по выбору. Среди них   присутствуют  как  элективные   курсы,   поддерживающие жестко заданные границы определенного профиля, так и тради</w:t>
      </w:r>
      <w:r w:rsidRPr="009D5408">
        <w:rPr>
          <w:rFonts w:ascii="Times New Roman" w:hAnsi="Times New Roman"/>
          <w:sz w:val="24"/>
          <w:szCs w:val="24"/>
        </w:rPr>
        <w:softHyphen/>
        <w:t xml:space="preserve">ционно мало распространенные курсы, компенсирующие рамки жесткой </w:t>
      </w:r>
      <w:proofErr w:type="spellStart"/>
      <w:r w:rsidRPr="009D5408">
        <w:rPr>
          <w:rFonts w:ascii="Times New Roman" w:hAnsi="Times New Roman"/>
          <w:sz w:val="24"/>
          <w:szCs w:val="24"/>
        </w:rPr>
        <w:t>заданности</w:t>
      </w:r>
      <w:proofErr w:type="spellEnd"/>
      <w:r w:rsidRPr="009D5408">
        <w:rPr>
          <w:rFonts w:ascii="Times New Roman" w:hAnsi="Times New Roman"/>
          <w:sz w:val="24"/>
          <w:szCs w:val="24"/>
        </w:rPr>
        <w:t xml:space="preserve"> набора профильных предметов. При этом следует учесть, что именно этот блок способен создать реаль</w:t>
      </w:r>
      <w:r w:rsidRPr="009D5408">
        <w:rPr>
          <w:rFonts w:ascii="Times New Roman" w:hAnsi="Times New Roman"/>
          <w:sz w:val="24"/>
          <w:szCs w:val="24"/>
        </w:rPr>
        <w:softHyphen/>
        <w:t>ную вариативность для учащихся, находящихся в условиях ограниченности набора профилей, предоставляемых образова</w:t>
      </w:r>
      <w:r w:rsidRPr="009D5408">
        <w:rPr>
          <w:rFonts w:ascii="Times New Roman" w:hAnsi="Times New Roman"/>
          <w:sz w:val="24"/>
          <w:szCs w:val="24"/>
        </w:rPr>
        <w:softHyphen/>
        <w:t>тельным учреждением.</w:t>
      </w:r>
    </w:p>
    <w:p w:rsidR="00972378" w:rsidRPr="009D5408" w:rsidRDefault="00972378" w:rsidP="00331523">
      <w:pPr>
        <w:shd w:val="clear" w:color="auto" w:fill="FFFFFF"/>
        <w:spacing w:line="240" w:lineRule="auto"/>
        <w:ind w:left="14" w:firstLine="398"/>
        <w:jc w:val="both"/>
        <w:rPr>
          <w:rFonts w:ascii="Times New Roman" w:hAnsi="Times New Roman"/>
          <w:sz w:val="24"/>
          <w:szCs w:val="24"/>
        </w:rPr>
      </w:pPr>
      <w:r w:rsidRPr="009D5408">
        <w:rPr>
          <w:rFonts w:ascii="Times New Roman" w:hAnsi="Times New Roman"/>
          <w:sz w:val="24"/>
          <w:szCs w:val="24"/>
        </w:rPr>
        <w:t>Среди курсов, представленных на II уровне, можно выде</w:t>
      </w:r>
      <w:r w:rsidRPr="009D5408">
        <w:rPr>
          <w:rFonts w:ascii="Times New Roman" w:hAnsi="Times New Roman"/>
          <w:sz w:val="24"/>
          <w:szCs w:val="24"/>
        </w:rPr>
        <w:softHyphen/>
        <w:t>лить с точки зрения возможности разработки индивидуальных образовательных маршрутов курсы, углубляющие профильную направленность и предполагающие усиление специализации. В этом аспекте индивидуализация еще менее выражена, так как данные курсы являются надстройкой, зависят от уровня владе</w:t>
      </w:r>
      <w:r w:rsidRPr="009D5408">
        <w:rPr>
          <w:rFonts w:ascii="Times New Roman" w:hAnsi="Times New Roman"/>
          <w:sz w:val="24"/>
          <w:szCs w:val="24"/>
        </w:rPr>
        <w:softHyphen/>
        <w:t>ния приемами, методами, формами и способами деятельности в области одного или нескольких профильных предметов и без самого основного предмета школьником не могут быть освоены. Чаще всего они наиболее эффективны для учащих</w:t>
      </w:r>
      <w:r w:rsidRPr="009D5408">
        <w:rPr>
          <w:rFonts w:ascii="Times New Roman" w:hAnsi="Times New Roman"/>
          <w:sz w:val="24"/>
          <w:szCs w:val="24"/>
        </w:rPr>
        <w:softHyphen/>
        <w:t>ся, обладающих высоким уровнем сформированности профес</w:t>
      </w:r>
      <w:r w:rsidRPr="009D5408">
        <w:rPr>
          <w:rFonts w:ascii="Times New Roman" w:hAnsi="Times New Roman"/>
          <w:sz w:val="24"/>
          <w:szCs w:val="24"/>
        </w:rPr>
        <w:softHyphen/>
        <w:t>сиональных мотивов, для которых, как частный случай, конкретный жестко заданный профиль совпадает с индивиду</w:t>
      </w:r>
      <w:r w:rsidRPr="009D5408">
        <w:rPr>
          <w:rFonts w:ascii="Times New Roman" w:hAnsi="Times New Roman"/>
          <w:sz w:val="24"/>
          <w:szCs w:val="24"/>
        </w:rPr>
        <w:softHyphen/>
        <w:t>альными потребностями; следовательно, сам маршрут значи</w:t>
      </w:r>
      <w:r w:rsidRPr="009D5408">
        <w:rPr>
          <w:rFonts w:ascii="Times New Roman" w:hAnsi="Times New Roman"/>
          <w:sz w:val="24"/>
          <w:szCs w:val="24"/>
        </w:rPr>
        <w:softHyphen/>
        <w:t>тельно проще выстраивается. Наибольшую значимость имеют элективные курсы, компенсирующие существующие границы профилей, для тех обучающихся, которые, обладая сформиро</w:t>
      </w:r>
      <w:r w:rsidRPr="009D5408">
        <w:rPr>
          <w:rFonts w:ascii="Times New Roman" w:hAnsi="Times New Roman"/>
          <w:sz w:val="24"/>
          <w:szCs w:val="24"/>
        </w:rPr>
        <w:softHyphen/>
        <w:t>ванной профессиональной мотивацией, выбрали наиболее близ</w:t>
      </w:r>
      <w:r w:rsidRPr="009D5408">
        <w:rPr>
          <w:rFonts w:ascii="Times New Roman" w:hAnsi="Times New Roman"/>
          <w:sz w:val="24"/>
          <w:szCs w:val="24"/>
        </w:rPr>
        <w:softHyphen/>
        <w:t>кий по своей направленности, но не обеспечивающий полно</w:t>
      </w:r>
      <w:r w:rsidRPr="009D5408">
        <w:rPr>
          <w:rFonts w:ascii="Times New Roman" w:hAnsi="Times New Roman"/>
          <w:sz w:val="24"/>
          <w:szCs w:val="24"/>
        </w:rPr>
        <w:softHyphen/>
        <w:t>стью индивидуальные потребности профиль.</w:t>
      </w:r>
    </w:p>
    <w:p w:rsidR="00972378" w:rsidRPr="009D5408" w:rsidRDefault="00972378" w:rsidP="00331523">
      <w:pPr>
        <w:shd w:val="clear" w:color="auto" w:fill="FFFFFF"/>
        <w:spacing w:line="240" w:lineRule="auto"/>
        <w:ind w:left="10" w:firstLine="389"/>
        <w:jc w:val="both"/>
        <w:rPr>
          <w:rFonts w:ascii="Times New Roman" w:hAnsi="Times New Roman"/>
          <w:sz w:val="24"/>
          <w:szCs w:val="24"/>
        </w:rPr>
      </w:pPr>
      <w:r w:rsidRPr="009D5408">
        <w:rPr>
          <w:rFonts w:ascii="Times New Roman" w:hAnsi="Times New Roman"/>
          <w:sz w:val="24"/>
          <w:szCs w:val="24"/>
        </w:rPr>
        <w:t>Наиболее многочисленной является другая группа учащихся. Исследование, показало, что в среднем лишь 20 % выпускников 9 классов совершают осо</w:t>
      </w:r>
      <w:r w:rsidRPr="009D5408">
        <w:rPr>
          <w:rFonts w:ascii="Times New Roman" w:hAnsi="Times New Roman"/>
          <w:sz w:val="24"/>
          <w:szCs w:val="24"/>
        </w:rPr>
        <w:softHyphen/>
        <w:t>знанный профильный выбор, а у 15% 11-классников на мо</w:t>
      </w:r>
      <w:r w:rsidRPr="009D5408">
        <w:rPr>
          <w:rFonts w:ascii="Times New Roman" w:hAnsi="Times New Roman"/>
          <w:sz w:val="24"/>
          <w:szCs w:val="24"/>
        </w:rPr>
        <w:softHyphen/>
        <w:t>мент окончания школы отсутствуют профессиональные планы на будущее. Вследствие этого элективные курсы на II уровне в качестве содержательного наполнения профиля способны ока</w:t>
      </w:r>
      <w:r w:rsidRPr="009D5408">
        <w:rPr>
          <w:rFonts w:ascii="Times New Roman" w:hAnsi="Times New Roman"/>
          <w:sz w:val="24"/>
          <w:szCs w:val="24"/>
        </w:rPr>
        <w:softHyphen/>
        <w:t xml:space="preserve">зать недостаточное профориентационное воздействие. </w:t>
      </w:r>
    </w:p>
    <w:p w:rsidR="003F4EBF" w:rsidRPr="009D5408" w:rsidRDefault="00972378" w:rsidP="003F4EBF">
      <w:pPr>
        <w:shd w:val="clear" w:color="auto" w:fill="FFFFFF"/>
        <w:spacing w:line="240" w:lineRule="auto"/>
        <w:ind w:left="10" w:firstLine="389"/>
        <w:jc w:val="both"/>
        <w:rPr>
          <w:rFonts w:ascii="Times New Roman" w:hAnsi="Times New Roman"/>
          <w:sz w:val="24"/>
          <w:szCs w:val="24"/>
        </w:rPr>
      </w:pPr>
      <w:r w:rsidRPr="009D5408">
        <w:rPr>
          <w:rFonts w:ascii="Times New Roman" w:hAnsi="Times New Roman"/>
          <w:sz w:val="24"/>
          <w:szCs w:val="24"/>
        </w:rPr>
        <w:t>Гораздо большее значение имеют элективные курсы третьего уровня, которые, отрываясь от конкретного школьного предмета, способны соз</w:t>
      </w:r>
      <w:r w:rsidRPr="009D5408">
        <w:rPr>
          <w:rFonts w:ascii="Times New Roman" w:hAnsi="Times New Roman"/>
          <w:sz w:val="24"/>
          <w:szCs w:val="24"/>
        </w:rPr>
        <w:softHyphen/>
        <w:t>дать новые познавательные смыслы для учащихся. На этом уровне   представлены   и   межпредметные   элективные   курсы, и метапредметные, и, наконец, курсы, выходящие за рамки кон</w:t>
      </w:r>
      <w:r w:rsidRPr="009D5408">
        <w:rPr>
          <w:rFonts w:ascii="Times New Roman" w:hAnsi="Times New Roman"/>
          <w:sz w:val="24"/>
          <w:szCs w:val="24"/>
        </w:rPr>
        <w:softHyphen/>
        <w:t>кретного школьного предмета, расширяющие, а не углубляющие его содержание, следовательно, создающие возможность в рам</w:t>
      </w:r>
      <w:r w:rsidRPr="009D5408">
        <w:rPr>
          <w:rFonts w:ascii="Times New Roman" w:hAnsi="Times New Roman"/>
          <w:sz w:val="24"/>
          <w:szCs w:val="24"/>
        </w:rPr>
        <w:softHyphen/>
        <w:t>ках выбранного в силу определенных обстоятельств вида про</w:t>
      </w:r>
      <w:r w:rsidRPr="009D5408">
        <w:rPr>
          <w:rFonts w:ascii="Times New Roman" w:hAnsi="Times New Roman"/>
          <w:sz w:val="24"/>
          <w:szCs w:val="24"/>
        </w:rPr>
        <w:softHyphen/>
        <w:t xml:space="preserve">филя обнаружить в обучении личностные смыслы. Назовем их </w:t>
      </w:r>
      <w:proofErr w:type="spellStart"/>
      <w:r w:rsidRPr="009D5408">
        <w:rPr>
          <w:rFonts w:ascii="Times New Roman" w:hAnsi="Times New Roman"/>
          <w:sz w:val="24"/>
          <w:szCs w:val="24"/>
        </w:rPr>
        <w:t>внепрофильными</w:t>
      </w:r>
      <w:proofErr w:type="spellEnd"/>
      <w:r w:rsidRPr="009D5408">
        <w:rPr>
          <w:rFonts w:ascii="Times New Roman" w:hAnsi="Times New Roman"/>
          <w:sz w:val="24"/>
          <w:szCs w:val="24"/>
        </w:rPr>
        <w:t xml:space="preserve"> элективными курсами. Данный уровень в наименьшей степени представлен на сегодняшний день в об</w:t>
      </w:r>
      <w:r w:rsidRPr="009D5408">
        <w:rPr>
          <w:rFonts w:ascii="Times New Roman" w:hAnsi="Times New Roman"/>
          <w:sz w:val="24"/>
          <w:szCs w:val="24"/>
        </w:rPr>
        <w:softHyphen/>
        <w:t>разовательных учреждениях, реализующих профильные про</w:t>
      </w:r>
      <w:r w:rsidRPr="009D5408">
        <w:rPr>
          <w:rFonts w:ascii="Times New Roman" w:hAnsi="Times New Roman"/>
          <w:sz w:val="24"/>
          <w:szCs w:val="24"/>
        </w:rPr>
        <w:softHyphen/>
        <w:t xml:space="preserve">граммы, и в наибольшей степени обладает </w:t>
      </w:r>
      <w:r w:rsidRPr="009D5408">
        <w:rPr>
          <w:rFonts w:ascii="Times New Roman" w:hAnsi="Times New Roman"/>
          <w:sz w:val="24"/>
          <w:szCs w:val="24"/>
        </w:rPr>
        <w:lastRenderedPageBreak/>
        <w:t>потенциалом при выстраивании индивидуального образо</w:t>
      </w:r>
      <w:r w:rsidR="00331523" w:rsidRPr="009D5408">
        <w:rPr>
          <w:rFonts w:ascii="Times New Roman" w:hAnsi="Times New Roman"/>
          <w:sz w:val="24"/>
          <w:szCs w:val="24"/>
        </w:rPr>
        <w:t>вательного маршрута школь</w:t>
      </w:r>
      <w:r w:rsidR="00331523" w:rsidRPr="009D5408">
        <w:rPr>
          <w:rFonts w:ascii="Times New Roman" w:hAnsi="Times New Roman"/>
          <w:sz w:val="24"/>
          <w:szCs w:val="24"/>
        </w:rPr>
        <w:softHyphen/>
        <w:t>ника.</w:t>
      </w:r>
    </w:p>
    <w:p w:rsidR="003F4EBF" w:rsidRPr="009D5408" w:rsidRDefault="00972378" w:rsidP="003F4EBF">
      <w:pPr>
        <w:shd w:val="clear" w:color="auto" w:fill="FFFFFF"/>
        <w:spacing w:line="240" w:lineRule="auto"/>
        <w:ind w:left="10" w:firstLine="389"/>
        <w:jc w:val="both"/>
        <w:rPr>
          <w:rFonts w:ascii="Times New Roman" w:hAnsi="Times New Roman"/>
          <w:sz w:val="24"/>
          <w:szCs w:val="24"/>
        </w:rPr>
      </w:pPr>
      <w:r w:rsidRPr="009D5408">
        <w:rPr>
          <w:rFonts w:ascii="Times New Roman" w:hAnsi="Times New Roman"/>
          <w:sz w:val="24"/>
          <w:szCs w:val="24"/>
        </w:rPr>
        <w:t>Таким образом, в условиях предпрофильной подготовки и профильного обучения реализуемая модель профильной шко</w:t>
      </w:r>
      <w:r w:rsidRPr="009D5408">
        <w:rPr>
          <w:rFonts w:ascii="Times New Roman" w:hAnsi="Times New Roman"/>
          <w:sz w:val="24"/>
          <w:szCs w:val="24"/>
        </w:rPr>
        <w:softHyphen/>
        <w:t>лы, приоритетные формы обучения, среди которых главенст</w:t>
      </w:r>
      <w:r w:rsidRPr="009D5408">
        <w:rPr>
          <w:rFonts w:ascii="Times New Roman" w:hAnsi="Times New Roman"/>
          <w:sz w:val="24"/>
          <w:szCs w:val="24"/>
        </w:rPr>
        <w:softHyphen/>
        <w:t xml:space="preserve">вующее положение занимают элективные </w:t>
      </w:r>
      <w:r w:rsidR="00571841" w:rsidRPr="009D5408">
        <w:rPr>
          <w:rFonts w:ascii="Times New Roman" w:hAnsi="Times New Roman"/>
          <w:sz w:val="24"/>
          <w:szCs w:val="24"/>
        </w:rPr>
        <w:t>курсы,</w:t>
      </w:r>
      <w:r w:rsidRPr="009D5408">
        <w:rPr>
          <w:rFonts w:ascii="Times New Roman" w:hAnsi="Times New Roman"/>
          <w:sz w:val="24"/>
          <w:szCs w:val="24"/>
        </w:rPr>
        <w:t xml:space="preserve"> определяют поле возможностей для внедре</w:t>
      </w:r>
      <w:r w:rsidRPr="009D5408">
        <w:rPr>
          <w:rFonts w:ascii="Times New Roman" w:hAnsi="Times New Roman"/>
          <w:sz w:val="24"/>
          <w:szCs w:val="24"/>
        </w:rPr>
        <w:softHyphen/>
        <w:t>ния индивидуальных образовательных маршрутов школьников.</w:t>
      </w:r>
    </w:p>
    <w:p w:rsidR="00972378" w:rsidRPr="009D5408" w:rsidRDefault="00972378" w:rsidP="00571841">
      <w:pPr>
        <w:shd w:val="clear" w:color="auto" w:fill="FFFFFF"/>
        <w:spacing w:line="240" w:lineRule="auto"/>
        <w:ind w:left="10" w:firstLine="389"/>
        <w:jc w:val="both"/>
        <w:rPr>
          <w:rFonts w:ascii="Times New Roman" w:hAnsi="Times New Roman"/>
          <w:sz w:val="24"/>
          <w:szCs w:val="24"/>
        </w:rPr>
      </w:pPr>
      <w:r w:rsidRPr="009D5408">
        <w:rPr>
          <w:rFonts w:ascii="Times New Roman" w:hAnsi="Times New Roman"/>
          <w:sz w:val="24"/>
          <w:szCs w:val="24"/>
        </w:rPr>
        <w:t>С введением индивидуальных образовательных маршрутов школьников учебно-воспитательный процесс неизменно должен претерпеть оп</w:t>
      </w:r>
      <w:r w:rsidR="00571841" w:rsidRPr="009D5408">
        <w:rPr>
          <w:rFonts w:ascii="Times New Roman" w:hAnsi="Times New Roman"/>
          <w:sz w:val="24"/>
          <w:szCs w:val="24"/>
        </w:rPr>
        <w:t xml:space="preserve">ределенные изменения на уровне </w:t>
      </w:r>
      <w:r w:rsidRPr="009D5408">
        <w:rPr>
          <w:rFonts w:ascii="Times New Roman" w:hAnsi="Times New Roman"/>
          <w:sz w:val="24"/>
          <w:szCs w:val="24"/>
        </w:rPr>
        <w:t>планирования в обра</w:t>
      </w:r>
      <w:r w:rsidR="00571841" w:rsidRPr="009D5408">
        <w:rPr>
          <w:rFonts w:ascii="Times New Roman" w:hAnsi="Times New Roman"/>
          <w:sz w:val="24"/>
          <w:szCs w:val="24"/>
        </w:rPr>
        <w:t xml:space="preserve">зовательном учреждении в целом, </w:t>
      </w:r>
      <w:r w:rsidRPr="009D5408">
        <w:rPr>
          <w:rFonts w:ascii="Times New Roman" w:hAnsi="Times New Roman"/>
          <w:sz w:val="24"/>
          <w:szCs w:val="24"/>
        </w:rPr>
        <w:t>а</w:t>
      </w:r>
      <w:r w:rsidR="00571841" w:rsidRPr="009D5408">
        <w:rPr>
          <w:rFonts w:ascii="Times New Roman" w:hAnsi="Times New Roman"/>
          <w:sz w:val="24"/>
          <w:szCs w:val="24"/>
        </w:rPr>
        <w:t xml:space="preserve">дминистративного регулирования, отдельного педагога, </w:t>
      </w:r>
      <w:r w:rsidRPr="009D5408">
        <w:rPr>
          <w:rFonts w:ascii="Times New Roman" w:hAnsi="Times New Roman"/>
          <w:sz w:val="24"/>
          <w:szCs w:val="24"/>
        </w:rPr>
        <w:t>школьника, включенного в процесс построения индивидуального образовательного мар</w:t>
      </w:r>
      <w:r w:rsidRPr="009D5408">
        <w:rPr>
          <w:rFonts w:ascii="Times New Roman" w:hAnsi="Times New Roman"/>
          <w:sz w:val="24"/>
          <w:szCs w:val="24"/>
        </w:rPr>
        <w:softHyphen/>
        <w:t>шрута.</w:t>
      </w:r>
    </w:p>
    <w:p w:rsidR="00972378" w:rsidRPr="009D5408" w:rsidRDefault="00972378" w:rsidP="00331523">
      <w:pPr>
        <w:shd w:val="clear" w:color="auto" w:fill="FFFFFF"/>
        <w:spacing w:line="240" w:lineRule="auto"/>
        <w:ind w:left="0" w:firstLine="384"/>
        <w:jc w:val="both"/>
        <w:rPr>
          <w:rFonts w:ascii="Times New Roman" w:hAnsi="Times New Roman"/>
          <w:sz w:val="24"/>
          <w:szCs w:val="24"/>
        </w:rPr>
      </w:pPr>
      <w:r w:rsidRPr="009D5408">
        <w:rPr>
          <w:rFonts w:ascii="Times New Roman" w:hAnsi="Times New Roman"/>
          <w:sz w:val="24"/>
          <w:szCs w:val="24"/>
        </w:rPr>
        <w:t>Успешность первичной разработки модели индивидуального образовательного маршрута школьника определяется готовно</w:t>
      </w:r>
      <w:r w:rsidRPr="009D5408">
        <w:rPr>
          <w:rFonts w:ascii="Times New Roman" w:hAnsi="Times New Roman"/>
          <w:sz w:val="24"/>
          <w:szCs w:val="24"/>
        </w:rPr>
        <w:softHyphen/>
        <w:t>стью административно-управленческого аппарата образователь</w:t>
      </w:r>
      <w:r w:rsidRPr="009D5408">
        <w:rPr>
          <w:rFonts w:ascii="Times New Roman" w:hAnsi="Times New Roman"/>
          <w:sz w:val="24"/>
          <w:szCs w:val="24"/>
        </w:rPr>
        <w:softHyphen/>
        <w:t xml:space="preserve">ного учреждения к принятию идей индивидуализации - признанию права на самостоятельный выбор школьником. </w:t>
      </w:r>
    </w:p>
    <w:p w:rsidR="00972378" w:rsidRPr="009D5408" w:rsidRDefault="00972378" w:rsidP="00571841">
      <w:pPr>
        <w:shd w:val="clear" w:color="auto" w:fill="FFFFFF"/>
        <w:spacing w:line="240" w:lineRule="auto"/>
        <w:ind w:left="0" w:firstLine="384"/>
        <w:jc w:val="both"/>
        <w:rPr>
          <w:rFonts w:ascii="Times New Roman" w:hAnsi="Times New Roman"/>
          <w:sz w:val="24"/>
          <w:szCs w:val="24"/>
        </w:rPr>
      </w:pPr>
      <w:r w:rsidRPr="009D5408">
        <w:rPr>
          <w:rFonts w:ascii="Times New Roman" w:hAnsi="Times New Roman"/>
          <w:sz w:val="24"/>
          <w:szCs w:val="24"/>
        </w:rPr>
        <w:t>Это становится возможным после теоретико-методологической подготовки ад</w:t>
      </w:r>
      <w:r w:rsidRPr="009D5408">
        <w:rPr>
          <w:rFonts w:ascii="Times New Roman" w:hAnsi="Times New Roman"/>
          <w:sz w:val="24"/>
          <w:szCs w:val="24"/>
        </w:rPr>
        <w:softHyphen/>
        <w:t>министративного аппара</w:t>
      </w:r>
      <w:r w:rsidR="00571841" w:rsidRPr="009D5408">
        <w:rPr>
          <w:rFonts w:ascii="Times New Roman" w:hAnsi="Times New Roman"/>
          <w:sz w:val="24"/>
          <w:szCs w:val="24"/>
        </w:rPr>
        <w:t xml:space="preserve">та образовательного учреждения, </w:t>
      </w:r>
      <w:r w:rsidRPr="009D5408">
        <w:rPr>
          <w:rFonts w:ascii="Times New Roman" w:hAnsi="Times New Roman"/>
          <w:sz w:val="24"/>
          <w:szCs w:val="24"/>
        </w:rPr>
        <w:t>ана</w:t>
      </w:r>
      <w:r w:rsidRPr="009D5408">
        <w:rPr>
          <w:rFonts w:ascii="Times New Roman" w:hAnsi="Times New Roman"/>
          <w:sz w:val="24"/>
          <w:szCs w:val="24"/>
        </w:rPr>
        <w:softHyphen/>
        <w:t>лиза существующего опыта введения индивидуальных образо</w:t>
      </w:r>
      <w:r w:rsidRPr="009D5408">
        <w:rPr>
          <w:rFonts w:ascii="Times New Roman" w:hAnsi="Times New Roman"/>
          <w:sz w:val="24"/>
          <w:szCs w:val="24"/>
        </w:rPr>
        <w:softHyphen/>
        <w:t>вательных маршрутов школьников в друг</w:t>
      </w:r>
      <w:r w:rsidR="00571841" w:rsidRPr="009D5408">
        <w:rPr>
          <w:rFonts w:ascii="Times New Roman" w:hAnsi="Times New Roman"/>
          <w:sz w:val="24"/>
          <w:szCs w:val="24"/>
        </w:rPr>
        <w:t xml:space="preserve">их образовательных учреждениях, </w:t>
      </w:r>
      <w:r w:rsidRPr="009D5408">
        <w:rPr>
          <w:rFonts w:ascii="Times New Roman" w:hAnsi="Times New Roman"/>
          <w:sz w:val="24"/>
          <w:szCs w:val="24"/>
        </w:rPr>
        <w:t>основания собственной модели ИОМ в норматив</w:t>
      </w:r>
      <w:r w:rsidRPr="009D5408">
        <w:rPr>
          <w:rFonts w:ascii="Times New Roman" w:hAnsi="Times New Roman"/>
          <w:sz w:val="24"/>
          <w:szCs w:val="24"/>
        </w:rPr>
        <w:softHyphen/>
        <w:t>но-правовом, материально-техническом, кадровом, технологи</w:t>
      </w:r>
      <w:r w:rsidRPr="009D5408">
        <w:rPr>
          <w:rFonts w:ascii="Times New Roman" w:hAnsi="Times New Roman"/>
          <w:sz w:val="24"/>
          <w:szCs w:val="24"/>
        </w:rPr>
        <w:softHyphen/>
        <w:t xml:space="preserve">ческом отношении. </w:t>
      </w:r>
    </w:p>
    <w:p w:rsidR="00972378" w:rsidRPr="009D5408" w:rsidRDefault="00972378" w:rsidP="00331523">
      <w:pPr>
        <w:shd w:val="clear" w:color="auto" w:fill="FFFFFF"/>
        <w:spacing w:line="240" w:lineRule="auto"/>
        <w:ind w:left="0" w:firstLine="384"/>
        <w:jc w:val="both"/>
        <w:rPr>
          <w:rFonts w:ascii="Times New Roman" w:hAnsi="Times New Roman"/>
          <w:sz w:val="24"/>
          <w:szCs w:val="24"/>
        </w:rPr>
      </w:pPr>
      <w:r w:rsidRPr="009D5408">
        <w:rPr>
          <w:rFonts w:ascii="Times New Roman" w:hAnsi="Times New Roman"/>
          <w:sz w:val="24"/>
          <w:szCs w:val="24"/>
        </w:rPr>
        <w:t>Все это позволяет педагогам сформировать свой собственный подход в рамках предлагаемой модели, вы</w:t>
      </w:r>
      <w:r w:rsidRPr="009D5408">
        <w:rPr>
          <w:rFonts w:ascii="Times New Roman" w:hAnsi="Times New Roman"/>
          <w:sz w:val="24"/>
          <w:szCs w:val="24"/>
        </w:rPr>
        <w:softHyphen/>
        <w:t xml:space="preserve">строить собственную деятельность с учащимися. </w:t>
      </w:r>
    </w:p>
    <w:p w:rsidR="00972378" w:rsidRPr="009D5408" w:rsidRDefault="00972378" w:rsidP="00331523">
      <w:pPr>
        <w:shd w:val="clear" w:color="auto" w:fill="FFFFFF"/>
        <w:spacing w:line="240" w:lineRule="auto"/>
        <w:ind w:left="0" w:firstLine="384"/>
        <w:jc w:val="both"/>
        <w:rPr>
          <w:rFonts w:ascii="Times New Roman" w:hAnsi="Times New Roman"/>
          <w:sz w:val="24"/>
          <w:szCs w:val="24"/>
        </w:rPr>
      </w:pPr>
      <w:r w:rsidRPr="009D5408">
        <w:rPr>
          <w:rFonts w:ascii="Times New Roman" w:hAnsi="Times New Roman"/>
          <w:sz w:val="24"/>
          <w:szCs w:val="24"/>
        </w:rPr>
        <w:t>Именно на первичном этапе разработки образовательным учреждением собственной модели индивидуализации наиболее важна грамот</w:t>
      </w:r>
      <w:r w:rsidRPr="009D5408">
        <w:rPr>
          <w:rFonts w:ascii="Times New Roman" w:hAnsi="Times New Roman"/>
          <w:sz w:val="24"/>
          <w:szCs w:val="24"/>
        </w:rPr>
        <w:softHyphen/>
        <w:t>но выстроенная диагностика исходных условий. От того, какие данные потребуются педагогическому коллективу для оценки существующих ресурсов, потребностей, условий в целом, зави</w:t>
      </w:r>
      <w:r w:rsidRPr="009D5408">
        <w:rPr>
          <w:rFonts w:ascii="Times New Roman" w:hAnsi="Times New Roman"/>
          <w:sz w:val="24"/>
          <w:szCs w:val="24"/>
        </w:rPr>
        <w:softHyphen/>
        <w:t>сят и дальнейшие практические действия.</w:t>
      </w:r>
    </w:p>
    <w:p w:rsidR="00972378" w:rsidRPr="009D5408" w:rsidRDefault="00972378" w:rsidP="00331523">
      <w:pPr>
        <w:shd w:val="clear" w:color="auto" w:fill="FFFFFF"/>
        <w:spacing w:line="240" w:lineRule="auto"/>
        <w:ind w:left="0" w:firstLine="379"/>
        <w:jc w:val="both"/>
        <w:rPr>
          <w:rFonts w:ascii="Times New Roman" w:hAnsi="Times New Roman"/>
          <w:sz w:val="24"/>
          <w:szCs w:val="24"/>
        </w:rPr>
      </w:pPr>
      <w:r w:rsidRPr="009D5408">
        <w:rPr>
          <w:rFonts w:ascii="Times New Roman" w:hAnsi="Times New Roman"/>
          <w:sz w:val="24"/>
          <w:szCs w:val="24"/>
        </w:rPr>
        <w:t>Результаты проведенных диагностических исследований по</w:t>
      </w:r>
      <w:r w:rsidRPr="009D5408">
        <w:rPr>
          <w:rFonts w:ascii="Times New Roman" w:hAnsi="Times New Roman"/>
          <w:sz w:val="24"/>
          <w:szCs w:val="24"/>
        </w:rPr>
        <w:softHyphen/>
        <w:t>зволяют утверждать, что большинство педагогов, теоретически осознавая значимость и важность индивидуализации, испытывают затруднения в практической реализации данных идей, в переходе от традиционных приемов и способов деятельности, ориентированных на знаниевый аспект и академические дости</w:t>
      </w:r>
      <w:r w:rsidRPr="009D5408">
        <w:rPr>
          <w:rFonts w:ascii="Times New Roman" w:hAnsi="Times New Roman"/>
          <w:sz w:val="24"/>
          <w:szCs w:val="24"/>
        </w:rPr>
        <w:softHyphen/>
        <w:t>жения учащихся, к приемам и формам, ориентированным на индивидуальные потребности школьников. Другим барьером, препятствующим реализации идеи введения ИОМ, становится то, что необходимость делегирования педагогом части полно</w:t>
      </w:r>
      <w:r w:rsidRPr="009D5408">
        <w:rPr>
          <w:rFonts w:ascii="Times New Roman" w:hAnsi="Times New Roman"/>
          <w:sz w:val="24"/>
          <w:szCs w:val="24"/>
        </w:rPr>
        <w:softHyphen/>
        <w:t>мочий школьнику в рамках управления обучением, как предпо</w:t>
      </w:r>
      <w:r w:rsidRPr="009D5408">
        <w:rPr>
          <w:rFonts w:ascii="Times New Roman" w:hAnsi="Times New Roman"/>
          <w:sz w:val="24"/>
          <w:szCs w:val="24"/>
        </w:rPr>
        <w:softHyphen/>
        <w:t xml:space="preserve">лагает субъект-субъектный подход, вызывает у педагога трудности профессионального и личностного плана. </w:t>
      </w:r>
    </w:p>
    <w:p w:rsidR="00972378" w:rsidRPr="009D5408" w:rsidRDefault="00972378" w:rsidP="00331523">
      <w:pPr>
        <w:shd w:val="clear" w:color="auto" w:fill="FFFFFF"/>
        <w:spacing w:line="240" w:lineRule="auto"/>
        <w:ind w:left="0" w:firstLine="379"/>
        <w:jc w:val="both"/>
        <w:rPr>
          <w:rFonts w:ascii="Times New Roman" w:hAnsi="Times New Roman"/>
          <w:sz w:val="24"/>
          <w:szCs w:val="24"/>
        </w:rPr>
      </w:pPr>
      <w:r w:rsidRPr="009D5408">
        <w:rPr>
          <w:rFonts w:ascii="Times New Roman" w:hAnsi="Times New Roman"/>
          <w:sz w:val="24"/>
          <w:szCs w:val="24"/>
        </w:rPr>
        <w:t>Данные результаты свидетельствуют о том, что в процессе перехода образователь</w:t>
      </w:r>
      <w:r w:rsidRPr="009D5408">
        <w:rPr>
          <w:rFonts w:ascii="Times New Roman" w:hAnsi="Times New Roman"/>
          <w:sz w:val="24"/>
          <w:szCs w:val="24"/>
        </w:rPr>
        <w:softHyphen/>
        <w:t>ного учреждения к индивидуальным образовательным маршру</w:t>
      </w:r>
      <w:r w:rsidRPr="009D5408">
        <w:rPr>
          <w:rFonts w:ascii="Times New Roman" w:hAnsi="Times New Roman"/>
          <w:sz w:val="24"/>
          <w:szCs w:val="24"/>
        </w:rPr>
        <w:softHyphen/>
        <w:t>там школьников педагог нуждается в поэтапной методической поддержке.</w:t>
      </w:r>
    </w:p>
    <w:p w:rsidR="00972378" w:rsidRPr="009D5408" w:rsidRDefault="00972378" w:rsidP="00331523">
      <w:pPr>
        <w:shd w:val="clear" w:color="auto" w:fill="FFFFFF"/>
        <w:spacing w:line="240" w:lineRule="auto"/>
        <w:ind w:left="0" w:firstLine="379"/>
        <w:jc w:val="both"/>
        <w:rPr>
          <w:rFonts w:ascii="Times New Roman" w:hAnsi="Times New Roman"/>
          <w:sz w:val="24"/>
          <w:szCs w:val="24"/>
        </w:rPr>
      </w:pPr>
      <w:r w:rsidRPr="009D5408">
        <w:rPr>
          <w:rFonts w:ascii="Times New Roman" w:hAnsi="Times New Roman"/>
          <w:sz w:val="24"/>
          <w:szCs w:val="24"/>
        </w:rPr>
        <w:t xml:space="preserve">Кроме диагностики  готовности ОО необходимо разработать нормативно-правовую базу по данному вопросу, и самое главное рассмотреть возможности финансового обеспечения ИОМ. </w:t>
      </w:r>
    </w:p>
    <w:p w:rsidR="00972378" w:rsidRPr="009D5408" w:rsidRDefault="00972378" w:rsidP="00331523">
      <w:pPr>
        <w:shd w:val="clear" w:color="auto" w:fill="FFFFFF"/>
        <w:spacing w:line="240" w:lineRule="auto"/>
        <w:ind w:left="0" w:firstLine="398"/>
        <w:jc w:val="both"/>
        <w:rPr>
          <w:rFonts w:ascii="Times New Roman" w:hAnsi="Times New Roman"/>
          <w:sz w:val="24"/>
          <w:szCs w:val="24"/>
        </w:rPr>
      </w:pPr>
      <w:r w:rsidRPr="009D5408">
        <w:rPr>
          <w:rFonts w:ascii="Times New Roman" w:hAnsi="Times New Roman"/>
          <w:sz w:val="24"/>
          <w:szCs w:val="24"/>
        </w:rPr>
        <w:t>В целом, подводя итог краткому рассмотрению проблемы готовности образовательного учреждения к введению индиви</w:t>
      </w:r>
      <w:r w:rsidRPr="009D5408">
        <w:rPr>
          <w:rFonts w:ascii="Times New Roman" w:hAnsi="Times New Roman"/>
          <w:sz w:val="24"/>
          <w:szCs w:val="24"/>
        </w:rPr>
        <w:softHyphen/>
        <w:t xml:space="preserve">дуальных образовательных маршрутов школьников, следует подчеркнуть, что понятие готовности является комплексным, многоаспектным и многоуровневым. Успешность реализации идей индивидуальных образовательных маршрутов базируется на четком понимании </w:t>
      </w:r>
      <w:r w:rsidRPr="009D5408">
        <w:rPr>
          <w:rFonts w:ascii="Times New Roman" w:hAnsi="Times New Roman"/>
          <w:sz w:val="24"/>
          <w:szCs w:val="24"/>
        </w:rPr>
        <w:lastRenderedPageBreak/>
        <w:t>участниками образовательного процесса глубины и важности индивидуализации школьной деятельности, проработки критериев и показателей ее эффективности.</w:t>
      </w:r>
    </w:p>
    <w:p w:rsidR="00972378" w:rsidRPr="009D5408" w:rsidRDefault="00972378" w:rsidP="00331523">
      <w:pPr>
        <w:shd w:val="clear" w:color="auto" w:fill="FFFFFF"/>
        <w:spacing w:line="240" w:lineRule="auto"/>
        <w:ind w:left="3422"/>
        <w:jc w:val="both"/>
        <w:rPr>
          <w:rFonts w:ascii="Times New Roman" w:hAnsi="Times New Roman"/>
          <w:sz w:val="24"/>
          <w:szCs w:val="24"/>
        </w:rPr>
      </w:pPr>
    </w:p>
    <w:p w:rsidR="00972378" w:rsidRPr="009D5408" w:rsidRDefault="00571841" w:rsidP="00982ABA">
      <w:pPr>
        <w:pStyle w:val="Default"/>
        <w:jc w:val="center"/>
        <w:rPr>
          <w:b/>
          <w:color w:val="auto"/>
        </w:rPr>
      </w:pPr>
      <w:r w:rsidRPr="009D5408">
        <w:rPr>
          <w:b/>
          <w:color w:val="auto"/>
        </w:rPr>
        <w:t>Литература</w:t>
      </w:r>
    </w:p>
    <w:p w:rsidR="00982ABA" w:rsidRPr="009D5408" w:rsidRDefault="00982ABA" w:rsidP="00331523">
      <w:pPr>
        <w:pStyle w:val="Default"/>
        <w:jc w:val="both"/>
        <w:rPr>
          <w:color w:val="auto"/>
        </w:rPr>
      </w:pPr>
    </w:p>
    <w:p w:rsidR="006C3E63" w:rsidRPr="009D5408" w:rsidRDefault="006C3E63" w:rsidP="00982ABA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408">
        <w:rPr>
          <w:rFonts w:ascii="Times New Roman" w:eastAsia="Times New Roman" w:hAnsi="Times New Roman"/>
          <w:sz w:val="24"/>
          <w:szCs w:val="24"/>
          <w:lang w:eastAsia="ru-RU"/>
        </w:rPr>
        <w:t>Абакумова И.В. Особенности смысловой сферы одарённых подростков</w:t>
      </w:r>
      <w:r w:rsidR="00982ABA" w:rsidRPr="009D5408">
        <w:rPr>
          <w:rFonts w:ascii="Times New Roman" w:eastAsia="Times New Roman" w:hAnsi="Times New Roman"/>
          <w:sz w:val="24"/>
          <w:szCs w:val="24"/>
          <w:lang w:eastAsia="ru-RU"/>
        </w:rPr>
        <w:t xml:space="preserve">. // </w:t>
      </w:r>
      <w:r w:rsidRPr="009D5408">
        <w:rPr>
          <w:rFonts w:ascii="Times New Roman" w:eastAsia="Times New Roman" w:hAnsi="Times New Roman"/>
          <w:sz w:val="24"/>
          <w:szCs w:val="24"/>
          <w:lang w:eastAsia="ru-RU"/>
        </w:rPr>
        <w:t>Одарённый ребёнок: научно-практический журнал. 2008. № 3. С. 6</w:t>
      </w:r>
    </w:p>
    <w:p w:rsidR="006C3E63" w:rsidRPr="009D5408" w:rsidRDefault="006C3E63" w:rsidP="00982ABA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408">
        <w:rPr>
          <w:rFonts w:ascii="Times New Roman" w:eastAsia="Times New Roman" w:hAnsi="Times New Roman"/>
          <w:sz w:val="24"/>
          <w:szCs w:val="24"/>
          <w:lang w:eastAsia="ru-RU"/>
        </w:rPr>
        <w:t>Калиш И.В. Федеральная целевая программа «Одарённые дети»: опыт реализации, перспективы.</w:t>
      </w:r>
      <w:r w:rsidR="00982ABA" w:rsidRPr="009D540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D5408">
        <w:rPr>
          <w:rFonts w:ascii="Times New Roman" w:eastAsia="Times New Roman" w:hAnsi="Times New Roman"/>
          <w:sz w:val="24"/>
          <w:szCs w:val="24"/>
          <w:lang w:eastAsia="ru-RU"/>
        </w:rPr>
        <w:t xml:space="preserve"> // Одарённый ребёнок: научно-практический журнал. 2003. № 1. С. 51.</w:t>
      </w:r>
    </w:p>
    <w:p w:rsidR="00982ABA" w:rsidRPr="009D5408" w:rsidRDefault="00982ABA" w:rsidP="00982ABA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9D5408">
        <w:rPr>
          <w:color w:val="auto"/>
        </w:rPr>
        <w:t>Кунаш, М.А. Индивидуальный образовательный маршрут школьника. Методический конструктор. Модели. Анализ. /М.А. Кунаш. – Волгоград: Учитель, 2013.- С.170.</w:t>
      </w:r>
    </w:p>
    <w:p w:rsidR="006C3E63" w:rsidRPr="009D5408" w:rsidRDefault="006C3E63" w:rsidP="00982ABA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D540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Селевко</w:t>
      </w:r>
      <w:proofErr w:type="spellEnd"/>
      <w:r w:rsidRPr="009D540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Г.К. Педагогические технологии на основе активизации, интенсификации и эффективного управления УВП. </w:t>
      </w:r>
      <w:r w:rsidR="00982ABA" w:rsidRPr="009D5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540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М.: НИИ школьных технологий, 2005. </w:t>
      </w:r>
    </w:p>
    <w:p w:rsidR="006C3E63" w:rsidRPr="009D5408" w:rsidRDefault="006C3E63" w:rsidP="00982ABA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40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Хуторской А.В. Методика продуктивного обучения: пособие для учителя</w:t>
      </w:r>
      <w:proofErr w:type="gramStart"/>
      <w:r w:rsidRPr="009D540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</w:t>
      </w:r>
      <w:r w:rsidR="00982ABA" w:rsidRPr="009D5408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proofErr w:type="gramEnd"/>
      <w:r w:rsidR="00982ABA" w:rsidRPr="009D5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540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– М.: </w:t>
      </w:r>
      <w:proofErr w:type="spellStart"/>
      <w:r w:rsidRPr="009D540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Гум</w:t>
      </w:r>
      <w:proofErr w:type="spellEnd"/>
      <w:r w:rsidRPr="009D540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proofErr w:type="gramStart"/>
      <w:r w:rsidRPr="009D540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изд.центр</w:t>
      </w:r>
      <w:proofErr w:type="spellEnd"/>
      <w:proofErr w:type="gramEnd"/>
      <w:r w:rsidRPr="009D540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ВЛАДОС, 2000</w:t>
      </w:r>
      <w:r w:rsidR="00982ABA" w:rsidRPr="009D540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Pr="009D540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82ABA" w:rsidRPr="009D5408" w:rsidRDefault="00982ABA" w:rsidP="00982ABA">
      <w:pPr>
        <w:pStyle w:val="a3"/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ABA" w:rsidRPr="009D5408" w:rsidRDefault="00982ABA" w:rsidP="00982ABA">
      <w:pPr>
        <w:pStyle w:val="a3"/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E63" w:rsidRPr="009D5408" w:rsidRDefault="006C3E63" w:rsidP="00982ABA">
      <w:pPr>
        <w:pStyle w:val="Default"/>
        <w:jc w:val="both"/>
        <w:rPr>
          <w:color w:val="auto"/>
        </w:rPr>
      </w:pPr>
    </w:p>
    <w:sectPr w:rsidR="006C3E63" w:rsidRPr="009D5408" w:rsidSect="00602E48">
      <w:pgSz w:w="11906" w:h="16838" w:code="9"/>
      <w:pgMar w:top="1418" w:right="1418" w:bottom="1418" w:left="1418" w:header="709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BAE32D0"/>
    <w:lvl w:ilvl="0">
      <w:numFmt w:val="bullet"/>
      <w:lvlText w:val="*"/>
      <w:lvlJc w:val="left"/>
    </w:lvl>
  </w:abstractNum>
  <w:abstractNum w:abstractNumId="1" w15:restartNumberingAfterBreak="0">
    <w:nsid w:val="09E70481"/>
    <w:multiLevelType w:val="hybridMultilevel"/>
    <w:tmpl w:val="DB06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E1B50"/>
    <w:multiLevelType w:val="hybridMultilevel"/>
    <w:tmpl w:val="279E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56FE7"/>
    <w:multiLevelType w:val="hybridMultilevel"/>
    <w:tmpl w:val="A7561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36AC1"/>
    <w:multiLevelType w:val="hybridMultilevel"/>
    <w:tmpl w:val="586C9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53489"/>
    <w:multiLevelType w:val="hybridMultilevel"/>
    <w:tmpl w:val="5874E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378"/>
    <w:rsid w:val="003303EF"/>
    <w:rsid w:val="00331523"/>
    <w:rsid w:val="003F4EBF"/>
    <w:rsid w:val="00413C8D"/>
    <w:rsid w:val="00571841"/>
    <w:rsid w:val="00602E48"/>
    <w:rsid w:val="006C3E63"/>
    <w:rsid w:val="00746059"/>
    <w:rsid w:val="0074724A"/>
    <w:rsid w:val="008771C1"/>
    <w:rsid w:val="008E15F6"/>
    <w:rsid w:val="00932443"/>
    <w:rsid w:val="00972378"/>
    <w:rsid w:val="00982ABA"/>
    <w:rsid w:val="009D5408"/>
    <w:rsid w:val="009E33F9"/>
    <w:rsid w:val="00FB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BAA89-CFA8-420F-9C22-CCD0F7F6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378"/>
    <w:pPr>
      <w:spacing w:after="0"/>
      <w:ind w:left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23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72378"/>
    <w:pPr>
      <w:spacing w:after="200"/>
      <w:ind w:left="720"/>
      <w:contextualSpacing/>
    </w:pPr>
  </w:style>
  <w:style w:type="character" w:customStyle="1" w:styleId="apple-converted-space">
    <w:name w:val="apple-converted-space"/>
    <w:basedOn w:val="a0"/>
    <w:rsid w:val="006C3E63"/>
  </w:style>
  <w:style w:type="table" w:styleId="a4">
    <w:name w:val="Table Grid"/>
    <w:basedOn w:val="a1"/>
    <w:rsid w:val="00982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2EBA-3816-44B4-885B-D2340142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107_01</cp:lastModifiedBy>
  <cp:revision>7</cp:revision>
  <dcterms:created xsi:type="dcterms:W3CDTF">2016-06-07T04:20:00Z</dcterms:created>
  <dcterms:modified xsi:type="dcterms:W3CDTF">2022-08-29T07:20:00Z</dcterms:modified>
</cp:coreProperties>
</file>